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98E4" w14:textId="16F33D07" w:rsidR="00444E32" w:rsidRPr="002646D6" w:rsidRDefault="00444E32" w:rsidP="00444E32">
      <w:pPr>
        <w:rPr>
          <w:rFonts w:cs="Arial"/>
          <w:szCs w:val="20"/>
        </w:rPr>
      </w:pPr>
      <w:r w:rsidRPr="002646D6">
        <w:rPr>
          <w:rFonts w:cs="Arial"/>
          <w:szCs w:val="20"/>
        </w:rPr>
        <w:t xml:space="preserve">L’Aggiudicatario si impegna a reperire polizza/e assicurativa/e che contenga/no tutte le clausole </w:t>
      </w:r>
      <w:r>
        <w:rPr>
          <w:rFonts w:cs="Arial"/>
          <w:szCs w:val="20"/>
        </w:rPr>
        <w:t xml:space="preserve">indicate nel presente Allegato </w:t>
      </w:r>
      <w:r w:rsidR="005C30B7">
        <w:rPr>
          <w:rFonts w:cs="Arial"/>
          <w:szCs w:val="20"/>
        </w:rPr>
        <w:t>parte della</w:t>
      </w:r>
      <w:r>
        <w:rPr>
          <w:rFonts w:cs="Arial"/>
          <w:szCs w:val="20"/>
        </w:rPr>
        <w:t xml:space="preserve"> documentazione di gara</w:t>
      </w:r>
      <w:r w:rsidRPr="002646D6">
        <w:rPr>
          <w:rFonts w:cs="Arial"/>
          <w:szCs w:val="20"/>
        </w:rPr>
        <w:t xml:space="preserve">. </w:t>
      </w:r>
    </w:p>
    <w:p w14:paraId="55BBFD09" w14:textId="77777777" w:rsidR="00444E32" w:rsidRDefault="00444E32">
      <w:pPr>
        <w:rPr>
          <w:sz w:val="20"/>
          <w:szCs w:val="20"/>
        </w:rPr>
      </w:pPr>
    </w:p>
    <w:p w14:paraId="6AC35219" w14:textId="77777777" w:rsidR="00444E32" w:rsidRDefault="00444E32">
      <w:pPr>
        <w:rPr>
          <w:sz w:val="20"/>
          <w:szCs w:val="20"/>
        </w:rPr>
      </w:pPr>
    </w:p>
    <w:p w14:paraId="1D4AB6C9" w14:textId="77777777" w:rsidR="00444E32" w:rsidRDefault="00444E32">
      <w:pPr>
        <w:rPr>
          <w:sz w:val="20"/>
          <w:szCs w:val="20"/>
        </w:rPr>
      </w:pPr>
    </w:p>
    <w:p w14:paraId="49DDA768" w14:textId="77777777" w:rsidR="00444E32" w:rsidRDefault="00444E32">
      <w:pPr>
        <w:rPr>
          <w:sz w:val="20"/>
          <w:szCs w:val="20"/>
        </w:rPr>
      </w:pPr>
    </w:p>
    <w:p w14:paraId="15699A35" w14:textId="3ED9B598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885A40">
        <w:rPr>
          <w:sz w:val="20"/>
          <w:szCs w:val="20"/>
        </w:rPr>
        <w:t>10</w:t>
      </w:r>
    </w:p>
    <w:p w14:paraId="0F4DA545" w14:textId="77777777" w:rsidR="00920036" w:rsidRPr="00CC02C9" w:rsidRDefault="00920036">
      <w:pPr>
        <w:rPr>
          <w:sz w:val="20"/>
          <w:szCs w:val="20"/>
        </w:rPr>
      </w:pPr>
    </w:p>
    <w:p w14:paraId="30C9FC84" w14:textId="60915BBE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40690C97" w14:textId="563890B6" w:rsidR="007C1AC9" w:rsidRPr="00CC02C9" w:rsidRDefault="00920036" w:rsidP="006A119D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1914CFF4" w14:textId="2E2CDD22" w:rsidR="007C1AC9" w:rsidRPr="00CC02C9" w:rsidRDefault="004908BF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lastRenderedPageBreak/>
        <w:t>C</w:t>
      </w:r>
      <w:r>
        <w:rPr>
          <w:rFonts w:asciiTheme="minorHAnsi" w:hAnsiTheme="minorHAnsi"/>
          <w:b/>
          <w:bCs/>
          <w:sz w:val="20"/>
          <w:szCs w:val="20"/>
        </w:rPr>
        <w:t>ONDIZIONI</w:t>
      </w:r>
      <w:r w:rsidRPr="00CC02C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7C1AC9" w:rsidRPr="00CC02C9">
        <w:rPr>
          <w:rFonts w:asciiTheme="minorHAnsi" w:hAnsiTheme="minorHAnsi"/>
          <w:b/>
          <w:bCs/>
          <w:sz w:val="20"/>
          <w:szCs w:val="20"/>
        </w:rPr>
        <w:t>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58849807" w14:textId="77777777" w:rsidR="00711A1C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1AF19B9D" w14:textId="49E9473C" w:rsidR="00364880" w:rsidRPr="00364880" w:rsidRDefault="004C2D9E" w:rsidP="00364880">
      <w:pPr>
        <w:pStyle w:val="Default"/>
        <w:numPr>
          <w:ilvl w:val="0"/>
          <w:numId w:val="11"/>
        </w:numPr>
        <w:spacing w:line="300" w:lineRule="exact"/>
        <w:ind w:left="1428"/>
        <w:jc w:val="both"/>
        <w:rPr>
          <w:rFonts w:ascii="Calibri" w:hAnsi="Calibri" w:cs="Calibri"/>
          <w:i/>
          <w:color w:val="3333FF"/>
          <w:sz w:val="20"/>
          <w:szCs w:val="20"/>
        </w:rPr>
      </w:pPr>
      <w:r w:rsidRPr="008448BF">
        <w:rPr>
          <w:rFonts w:ascii="Calibri" w:hAnsi="Calibri" w:cs="Calibri"/>
          <w:i/>
          <w:color w:val="3333FF"/>
          <w:sz w:val="20"/>
          <w:szCs w:val="20"/>
        </w:rPr>
        <w:t>RCT</w:t>
      </w:r>
      <w:r w:rsidR="00B044CF" w:rsidRPr="008448BF">
        <w:rPr>
          <w:rFonts w:ascii="Calibri" w:hAnsi="Calibri" w:cs="Calibri"/>
          <w:i/>
          <w:color w:val="3333FF"/>
          <w:sz w:val="20"/>
          <w:szCs w:val="20"/>
        </w:rPr>
        <w:t>/RCO</w:t>
      </w:r>
      <w:r w:rsidRPr="008448BF">
        <w:rPr>
          <w:rFonts w:ascii="Calibri" w:eastAsiaTheme="minorHAnsi" w:hAnsi="Calibri" w:cs="Calibri"/>
          <w:i/>
          <w:color w:val="3333FF"/>
          <w:sz w:val="20"/>
          <w:szCs w:val="20"/>
          <w:lang w:eastAsia="en-US"/>
        </w:rPr>
        <w:t xml:space="preserve">                                </w:t>
      </w:r>
      <w:r w:rsidR="00122E11">
        <w:rPr>
          <w:rFonts w:ascii="Calibri" w:eastAsiaTheme="minorHAnsi" w:hAnsi="Calibri" w:cs="Calibri"/>
          <w:i/>
          <w:color w:val="3333FF"/>
          <w:sz w:val="20"/>
          <w:szCs w:val="20"/>
          <w:lang w:eastAsia="en-US"/>
        </w:rPr>
        <w:t xml:space="preserve"> </w:t>
      </w:r>
      <w:r w:rsidRPr="008448BF">
        <w:rPr>
          <w:rFonts w:ascii="Calibri" w:eastAsiaTheme="minorHAnsi" w:hAnsi="Calibri" w:cs="Calibri"/>
          <w:i/>
          <w:color w:val="3333FF"/>
          <w:sz w:val="20"/>
          <w:szCs w:val="20"/>
          <w:lang w:eastAsia="en-US"/>
        </w:rPr>
        <w:t>Numero di Polizza _________ Compagnia _________________</w:t>
      </w:r>
    </w:p>
    <w:p w14:paraId="16A99201" w14:textId="2840682D" w:rsidR="00A20C99" w:rsidRPr="005C0128" w:rsidRDefault="00B044CF" w:rsidP="008448BF">
      <w:pPr>
        <w:pStyle w:val="Default"/>
        <w:numPr>
          <w:ilvl w:val="0"/>
          <w:numId w:val="11"/>
        </w:numPr>
        <w:spacing w:line="300" w:lineRule="exact"/>
        <w:ind w:left="1428"/>
        <w:jc w:val="both"/>
        <w:rPr>
          <w:rFonts w:ascii="Calibri" w:hAnsi="Calibri" w:cs="Calibri"/>
          <w:i/>
          <w:color w:val="3333FF"/>
          <w:sz w:val="20"/>
          <w:szCs w:val="20"/>
        </w:rPr>
      </w:pPr>
      <w:r w:rsidRPr="008448BF">
        <w:rPr>
          <w:rFonts w:ascii="Calibri" w:hAnsi="Calibri" w:cs="Calibri"/>
          <w:i/>
          <w:color w:val="3333FF"/>
          <w:sz w:val="20"/>
          <w:szCs w:val="20"/>
        </w:rPr>
        <w:t xml:space="preserve">RC </w:t>
      </w:r>
      <w:r w:rsidR="00620514">
        <w:rPr>
          <w:rFonts w:ascii="Calibri" w:hAnsi="Calibri" w:cs="Calibri"/>
          <w:i/>
          <w:color w:val="3333FF"/>
          <w:sz w:val="20"/>
          <w:szCs w:val="20"/>
        </w:rPr>
        <w:t>P</w:t>
      </w:r>
      <w:r w:rsidRPr="008448BF">
        <w:rPr>
          <w:rFonts w:ascii="Calibri" w:hAnsi="Calibri" w:cs="Calibri"/>
          <w:i/>
          <w:color w:val="3333FF"/>
          <w:sz w:val="20"/>
          <w:szCs w:val="20"/>
        </w:rPr>
        <w:t xml:space="preserve">rofessionale              </w:t>
      </w:r>
      <w:r w:rsidR="00122E11">
        <w:rPr>
          <w:rFonts w:ascii="Calibri" w:hAnsi="Calibri" w:cs="Calibri"/>
          <w:i/>
          <w:color w:val="3333FF"/>
          <w:sz w:val="20"/>
          <w:szCs w:val="20"/>
        </w:rPr>
        <w:t xml:space="preserve"> </w:t>
      </w:r>
      <w:r w:rsidRPr="008448BF">
        <w:rPr>
          <w:rFonts w:ascii="Calibri" w:eastAsiaTheme="minorHAnsi" w:hAnsi="Calibri" w:cs="Calibri"/>
          <w:i/>
          <w:color w:val="3333FF"/>
          <w:sz w:val="20"/>
          <w:szCs w:val="20"/>
          <w:lang w:eastAsia="en-US"/>
        </w:rPr>
        <w:t>Numero di Polizza _________ Compagnia _________________</w:t>
      </w:r>
    </w:p>
    <w:p w14:paraId="4D6332C7" w14:textId="5B1AA532" w:rsidR="005C0128" w:rsidRPr="00A20C99" w:rsidRDefault="005C0128" w:rsidP="008448BF">
      <w:pPr>
        <w:pStyle w:val="Default"/>
        <w:numPr>
          <w:ilvl w:val="0"/>
          <w:numId w:val="11"/>
        </w:numPr>
        <w:spacing w:line="300" w:lineRule="exact"/>
        <w:ind w:left="1428"/>
        <w:jc w:val="both"/>
        <w:rPr>
          <w:rFonts w:ascii="Calibri" w:hAnsi="Calibri" w:cs="Calibri"/>
          <w:i/>
          <w:color w:val="3333FF"/>
          <w:sz w:val="20"/>
          <w:szCs w:val="20"/>
        </w:rPr>
      </w:pPr>
      <w:r>
        <w:rPr>
          <w:rFonts w:ascii="Calibri" w:hAnsi="Calibri" w:cs="Calibri"/>
          <w:i/>
          <w:color w:val="3333FF"/>
          <w:sz w:val="20"/>
          <w:szCs w:val="20"/>
        </w:rPr>
        <w:t>RC Prodotti (se prevista)</w:t>
      </w:r>
      <w:r w:rsidR="00122E11">
        <w:rPr>
          <w:rFonts w:ascii="Calibri" w:hAnsi="Calibri" w:cs="Calibri"/>
          <w:i/>
          <w:color w:val="3333FF"/>
          <w:sz w:val="20"/>
          <w:szCs w:val="20"/>
        </w:rPr>
        <w:t xml:space="preserve"> Nu</w:t>
      </w:r>
      <w:r w:rsidRPr="008448BF">
        <w:rPr>
          <w:rFonts w:ascii="Calibri" w:eastAsiaTheme="minorHAnsi" w:hAnsi="Calibri" w:cs="Calibri"/>
          <w:i/>
          <w:color w:val="3333FF"/>
          <w:sz w:val="20"/>
          <w:szCs w:val="20"/>
          <w:lang w:eastAsia="en-US"/>
        </w:rPr>
        <w:t>mero di Polizza _________ Compagnia _________________</w:t>
      </w:r>
    </w:p>
    <w:p w14:paraId="0546C567" w14:textId="495148B2" w:rsidR="00F07353" w:rsidRPr="008448BF" w:rsidRDefault="00F07353" w:rsidP="008448BF">
      <w:pPr>
        <w:pStyle w:val="Paragrafoelenco"/>
        <w:ind w:left="708"/>
        <w:jc w:val="both"/>
        <w:rPr>
          <w:rFonts w:ascii="Calibri" w:hAnsi="Calibri" w:cs="Calibri"/>
          <w:sz w:val="20"/>
          <w:szCs w:val="20"/>
        </w:rPr>
      </w:pPr>
    </w:p>
    <w:p w14:paraId="2A7B11BB" w14:textId="0E7824D8" w:rsidR="009A1402" w:rsidRPr="004D1F8B" w:rsidRDefault="00A20C99" w:rsidP="001D77D7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9A1402" w:rsidRPr="00CC02C9">
        <w:rPr>
          <w:sz w:val="20"/>
          <w:szCs w:val="20"/>
        </w:rPr>
        <w:t xml:space="preserve">fferente/i </w:t>
      </w:r>
      <w:r w:rsidR="00C545B2">
        <w:rPr>
          <w:sz w:val="20"/>
          <w:szCs w:val="20"/>
        </w:rPr>
        <w:t>il Contratto</w:t>
      </w:r>
      <w:r w:rsidR="00C36880">
        <w:rPr>
          <w:sz w:val="20"/>
          <w:szCs w:val="20"/>
        </w:rPr>
        <w:t xml:space="preserve"> </w:t>
      </w:r>
      <w:r w:rsidR="00C36880" w:rsidRPr="00CC02C9">
        <w:rPr>
          <w:sz w:val="20"/>
          <w:szCs w:val="20"/>
        </w:rPr>
        <w:t>avent</w:t>
      </w:r>
      <w:r w:rsidR="00C36880">
        <w:rPr>
          <w:sz w:val="20"/>
          <w:szCs w:val="20"/>
        </w:rPr>
        <w:t>e</w:t>
      </w:r>
      <w:r w:rsidR="00C36880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 xml:space="preserve">ad </w:t>
      </w:r>
      <w:r w:rsidR="009A1402" w:rsidRPr="00711A1C">
        <w:rPr>
          <w:sz w:val="20"/>
          <w:szCs w:val="20"/>
        </w:rPr>
        <w:t>oggetto</w:t>
      </w:r>
      <w:r w:rsidR="00F402BA" w:rsidRPr="00711A1C">
        <w:rPr>
          <w:sz w:val="20"/>
          <w:szCs w:val="20"/>
        </w:rPr>
        <w:t xml:space="preserve"> </w:t>
      </w:r>
      <w:r w:rsidR="00711A1C" w:rsidRPr="00711A1C">
        <w:rPr>
          <w:sz w:val="20"/>
          <w:szCs w:val="20"/>
        </w:rPr>
        <w:t>“</w:t>
      </w:r>
      <w:r w:rsidR="001D77D7" w:rsidRPr="001D77D7">
        <w:rPr>
          <w:sz w:val="20"/>
          <w:szCs w:val="20"/>
        </w:rPr>
        <w:tab/>
      </w:r>
      <w:r w:rsidR="00DA60BE" w:rsidRPr="00DA60BE">
        <w:rPr>
          <w:sz w:val="20"/>
          <w:szCs w:val="20"/>
        </w:rPr>
        <w:t>Soluzione cloud CaaS</w:t>
      </w:r>
      <w:r w:rsidR="003D39EE" w:rsidRPr="003D39EE">
        <w:rPr>
          <w:sz w:val="20"/>
          <w:szCs w:val="20"/>
        </w:rPr>
        <w:t xml:space="preserve"> per Sogei</w:t>
      </w:r>
      <w:r w:rsidR="001D77D7" w:rsidRPr="001D77D7">
        <w:rPr>
          <w:sz w:val="20"/>
          <w:szCs w:val="20"/>
        </w:rPr>
        <w:t>”</w:t>
      </w:r>
      <w:r w:rsidR="00A54BCC">
        <w:rPr>
          <w:sz w:val="20"/>
          <w:szCs w:val="20"/>
        </w:rPr>
        <w:t xml:space="preserve"> </w:t>
      </w:r>
      <w:r w:rsidR="009A1402" w:rsidRPr="004D1F8B">
        <w:rPr>
          <w:sz w:val="20"/>
          <w:szCs w:val="20"/>
        </w:rPr>
        <w:t xml:space="preserve"> stipulato da e/o nell’interesse di</w:t>
      </w:r>
      <w:r w:rsidR="00F402BA" w:rsidRPr="004D1F8B">
        <w:rPr>
          <w:sz w:val="20"/>
          <w:szCs w:val="20"/>
        </w:rPr>
        <w:t xml:space="preserve"> </w:t>
      </w:r>
      <w:r w:rsidR="00B2622F" w:rsidRPr="004D1F8B">
        <w:rPr>
          <w:sz w:val="20"/>
          <w:szCs w:val="20"/>
        </w:rPr>
        <w:t>(</w:t>
      </w:r>
      <w:r w:rsidR="00F402BA" w:rsidRPr="004D1F8B">
        <w:rPr>
          <w:i/>
          <w:color w:val="3333FF"/>
          <w:sz w:val="20"/>
          <w:szCs w:val="20"/>
        </w:rPr>
        <w:t>inserire denominazione del</w:t>
      </w:r>
      <w:r w:rsidR="009A1402" w:rsidRPr="004D1F8B">
        <w:rPr>
          <w:i/>
          <w:color w:val="3333FF"/>
          <w:sz w:val="20"/>
          <w:szCs w:val="20"/>
        </w:rPr>
        <w:t>l’Aggiudicatario</w:t>
      </w:r>
      <w:r w:rsidR="00B2622F" w:rsidRPr="004D1F8B">
        <w:rPr>
          <w:i/>
          <w:color w:val="3333FF"/>
          <w:sz w:val="20"/>
          <w:szCs w:val="20"/>
        </w:rPr>
        <w:t xml:space="preserve"> </w:t>
      </w:r>
      <w:r w:rsidR="00B2622F" w:rsidRPr="004D1F8B">
        <w:rPr>
          <w:sz w:val="20"/>
          <w:szCs w:val="20"/>
        </w:rPr>
        <w:t>_____________)</w:t>
      </w:r>
      <w:r w:rsidR="009A1402" w:rsidRPr="004D1F8B">
        <w:rPr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33642603" w14:textId="1C05FFF5" w:rsidR="00920036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2D390B75" w14:textId="3D8EBF63" w:rsidR="00444E32" w:rsidRPr="00CC02C9" w:rsidRDefault="00444E32" w:rsidP="00AD0CFF">
      <w:pPr>
        <w:ind w:left="2832" w:hanging="2832"/>
        <w:jc w:val="both"/>
        <w:rPr>
          <w:sz w:val="20"/>
          <w:szCs w:val="20"/>
        </w:rPr>
      </w:pPr>
      <w:r w:rsidRPr="008448BF">
        <w:rPr>
          <w:b/>
          <w:bCs/>
          <w:sz w:val="20"/>
          <w:szCs w:val="20"/>
        </w:rPr>
        <w:t>COMMITTENTE</w:t>
      </w:r>
      <w:r>
        <w:rPr>
          <w:sz w:val="20"/>
          <w:szCs w:val="20"/>
        </w:rPr>
        <w:tab/>
        <w:t>Sogei SpA</w:t>
      </w:r>
      <w:r w:rsidR="003F3746">
        <w:rPr>
          <w:sz w:val="20"/>
          <w:szCs w:val="20"/>
        </w:rPr>
        <w:t>,</w:t>
      </w:r>
      <w:r w:rsidR="003F3746" w:rsidRPr="003F3746">
        <w:rPr>
          <w:sz w:val="20"/>
          <w:szCs w:val="20"/>
        </w:rPr>
        <w:t xml:space="preserve"> Dipartimento Tesoro, Agenzia delle Entrate, Agenzia delle Entrate Riscossione, ACN</w:t>
      </w:r>
      <w:r w:rsidR="00991F02" w:rsidRPr="00AD0CFF">
        <w:rPr>
          <w:sz w:val="20"/>
          <w:szCs w:val="20"/>
        </w:rPr>
        <w:t xml:space="preserve">, gli Enti e le Società pubbliche per cui Sogei svolge e/o svolgerà, </w:t>
      </w:r>
      <w:r w:rsidR="00AD0CFF">
        <w:rPr>
          <w:sz w:val="20"/>
          <w:szCs w:val="20"/>
        </w:rPr>
        <w:t>l’attività oggetto dell’appalto .</w:t>
      </w:r>
    </w:p>
    <w:p w14:paraId="0CA0C6C4" w14:textId="4BDC8266" w:rsidR="003B7E15" w:rsidRDefault="00920036" w:rsidP="00444E32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444E32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3B5302B5" w14:textId="77777777" w:rsidR="00444E32" w:rsidRPr="00CC02C9" w:rsidRDefault="00444E32" w:rsidP="00444E32">
      <w:pPr>
        <w:spacing w:after="0"/>
        <w:ind w:left="2832" w:hanging="2832"/>
        <w:rPr>
          <w:sz w:val="20"/>
          <w:szCs w:val="20"/>
        </w:rPr>
      </w:pP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Default="003B7E15" w:rsidP="003B7E15">
      <w:pPr>
        <w:rPr>
          <w:sz w:val="20"/>
          <w:szCs w:val="20"/>
        </w:rPr>
      </w:pPr>
    </w:p>
    <w:p w14:paraId="5B8122B8" w14:textId="77777777" w:rsidR="00FF39DD" w:rsidRDefault="00FF39DD" w:rsidP="003B7E15">
      <w:pPr>
        <w:rPr>
          <w:sz w:val="20"/>
          <w:szCs w:val="20"/>
        </w:rPr>
      </w:pPr>
    </w:p>
    <w:p w14:paraId="066D0CF7" w14:textId="77777777" w:rsidR="00FF39DD" w:rsidRPr="00CC02C9" w:rsidRDefault="00FF39DD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0A2C2192" w:rsidR="003B7E15" w:rsidRDefault="003B7E15" w:rsidP="00444E32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5C30B7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5A1084B3" w14:textId="5321B4F7" w:rsidR="004908BF" w:rsidRDefault="004908BF" w:rsidP="00444E32">
      <w:pPr>
        <w:jc w:val="both"/>
        <w:rPr>
          <w:sz w:val="20"/>
          <w:szCs w:val="20"/>
        </w:rPr>
      </w:pP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1A9A1851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B7C03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Pr="00CC02C9">
        <w:rPr>
          <w:sz w:val="20"/>
          <w:szCs w:val="20"/>
        </w:rPr>
        <w:t>fosse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2617C652" w14:textId="3655DB04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</w:t>
      </w:r>
      <w:r w:rsidR="005C30B7">
        <w:rPr>
          <w:sz w:val="20"/>
          <w:szCs w:val="20"/>
        </w:rPr>
        <w:t>,</w:t>
      </w:r>
      <w:r w:rsidR="00AB7C03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59ABE3E2" w:rsidR="009C42CC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2523204" w14:textId="1EB75515" w:rsidR="00AB7C03" w:rsidRDefault="00AB7C03" w:rsidP="00121AFC">
      <w:pPr>
        <w:spacing w:after="0"/>
        <w:jc w:val="both"/>
        <w:rPr>
          <w:sz w:val="20"/>
          <w:szCs w:val="20"/>
        </w:rPr>
      </w:pPr>
    </w:p>
    <w:p w14:paraId="30CEE089" w14:textId="77777777" w:rsidR="00AB7C03" w:rsidRPr="00805517" w:rsidRDefault="00AB7C03" w:rsidP="00AB7C03">
      <w:pPr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6 Cessazione dell’assicurazione/scadenza naturale del contratto</w:t>
      </w:r>
    </w:p>
    <w:p w14:paraId="0B88C176" w14:textId="77777777" w:rsidR="00AB7C03" w:rsidRPr="00805517" w:rsidRDefault="00AB7C03" w:rsidP="00AB7C03">
      <w:pPr>
        <w:rPr>
          <w:sz w:val="20"/>
          <w:szCs w:val="20"/>
        </w:rPr>
      </w:pPr>
      <w:r w:rsidRPr="00805517">
        <w:rPr>
          <w:sz w:val="20"/>
          <w:szCs w:val="20"/>
        </w:rPr>
        <w:t>La Società si impegna a dare avviso alla Committente:</w:t>
      </w:r>
    </w:p>
    <w:p w14:paraId="18728F9B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60 giorni</w:t>
      </w:r>
      <w:r w:rsidRPr="0080551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7DFBE893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30 giorni</w:t>
      </w:r>
      <w:r w:rsidRPr="0080551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4416433E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</w:t>
      </w:r>
      <w:r w:rsidRPr="00805517">
        <w:rPr>
          <w:sz w:val="20"/>
          <w:szCs w:val="20"/>
          <w:u w:val="single"/>
        </w:rPr>
        <w:t>di almeno 30 giorni</w:t>
      </w:r>
      <w:r w:rsidRPr="00805517">
        <w:rPr>
          <w:sz w:val="20"/>
          <w:szCs w:val="20"/>
        </w:rPr>
        <w:t xml:space="preserve"> in caso di disdetta della polizza;</w:t>
      </w:r>
    </w:p>
    <w:p w14:paraId="251E7479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  <w:u w:val="single"/>
        </w:rPr>
        <w:t xml:space="preserve">Immediatamente </w:t>
      </w:r>
      <w:r w:rsidRPr="0080551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1C66FC5C" w14:textId="77777777" w:rsidR="00AB7C03" w:rsidRPr="00805517" w:rsidRDefault="00AB7C03" w:rsidP="00AB7C03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 xml:space="preserve">almeno 60 giorni </w:t>
      </w:r>
      <w:r w:rsidRPr="00805517">
        <w:rPr>
          <w:sz w:val="20"/>
          <w:szCs w:val="20"/>
        </w:rPr>
        <w:t xml:space="preserve"> in caso di naturale scadenza della polizza </w:t>
      </w:r>
    </w:p>
    <w:p w14:paraId="2D240554" w14:textId="77777777" w:rsidR="00606A3C" w:rsidRDefault="00606A3C" w:rsidP="00F45BEF">
      <w:pPr>
        <w:pStyle w:val="Paragrafoelenco"/>
        <w:jc w:val="center"/>
        <w:rPr>
          <w:b/>
          <w:sz w:val="20"/>
          <w:szCs w:val="20"/>
        </w:rPr>
      </w:pPr>
    </w:p>
    <w:p w14:paraId="7D8C7641" w14:textId="77777777" w:rsidR="00606A3C" w:rsidRDefault="00606A3C" w:rsidP="00F45BEF">
      <w:pPr>
        <w:pStyle w:val="Paragrafoelenco"/>
        <w:jc w:val="center"/>
        <w:rPr>
          <w:b/>
          <w:sz w:val="20"/>
          <w:szCs w:val="20"/>
        </w:rPr>
      </w:pPr>
    </w:p>
    <w:p w14:paraId="2170A36F" w14:textId="77777777" w:rsidR="00606A3C" w:rsidRDefault="00606A3C" w:rsidP="00F45BEF">
      <w:pPr>
        <w:pStyle w:val="Paragrafoelenco"/>
        <w:jc w:val="center"/>
        <w:rPr>
          <w:b/>
          <w:sz w:val="20"/>
          <w:szCs w:val="20"/>
        </w:rPr>
      </w:pPr>
    </w:p>
    <w:p w14:paraId="157AB1CF" w14:textId="10A1922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Default="001D3BC0" w:rsidP="00F45BEF">
      <w:pPr>
        <w:pStyle w:val="Paragrafoelenco"/>
        <w:jc w:val="both"/>
        <w:rPr>
          <w:sz w:val="20"/>
          <w:szCs w:val="20"/>
        </w:rPr>
      </w:pPr>
    </w:p>
    <w:p w14:paraId="3D32DF7F" w14:textId="77777777" w:rsidR="002C2523" w:rsidRPr="00CC02C9" w:rsidRDefault="002C2523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9523AA">
      <w:pPr>
        <w:pStyle w:val="Paragrafoelenco"/>
        <w:ind w:left="0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9523AA">
      <w:pPr>
        <w:pStyle w:val="Paragrafoelenco"/>
        <w:ind w:left="0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9523AA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651F9AE5" w14:textId="6630F489" w:rsidR="001771C1" w:rsidRPr="008448BF" w:rsidRDefault="001771C1" w:rsidP="009523AA">
      <w:pPr>
        <w:pStyle w:val="Paragrafoelenco"/>
        <w:ind w:left="0"/>
        <w:jc w:val="both"/>
        <w:rPr>
          <w:bCs/>
          <w:sz w:val="20"/>
          <w:szCs w:val="20"/>
        </w:rPr>
      </w:pPr>
      <w:r w:rsidRPr="001771C1">
        <w:rPr>
          <w:b/>
          <w:bCs/>
          <w:sz w:val="20"/>
          <w:szCs w:val="20"/>
        </w:rPr>
        <w:t xml:space="preserve">R.C.T. | Responsabilità civile per danni diretti e materiali </w:t>
      </w:r>
      <w:r w:rsidRPr="008448BF">
        <w:rPr>
          <w:bCs/>
          <w:sz w:val="20"/>
          <w:szCs w:val="20"/>
        </w:rPr>
        <w:t>verso terzi e/o</w:t>
      </w:r>
      <w:r w:rsidR="00D81512" w:rsidRPr="008448BF">
        <w:rPr>
          <w:bCs/>
          <w:sz w:val="20"/>
          <w:szCs w:val="20"/>
        </w:rPr>
        <w:t xml:space="preserve"> </w:t>
      </w:r>
      <w:r w:rsidRPr="008448BF">
        <w:rPr>
          <w:bCs/>
          <w:sz w:val="20"/>
          <w:szCs w:val="20"/>
        </w:rPr>
        <w:t xml:space="preserve">cose di terzi in </w:t>
      </w:r>
      <w:r w:rsidR="00D81512" w:rsidRPr="008448BF">
        <w:rPr>
          <w:bCs/>
          <w:sz w:val="20"/>
          <w:szCs w:val="20"/>
        </w:rPr>
        <w:t>c</w:t>
      </w:r>
      <w:r w:rsidRPr="008448BF">
        <w:rPr>
          <w:bCs/>
          <w:sz w:val="20"/>
          <w:szCs w:val="20"/>
        </w:rPr>
        <w:t>onseguenza di eventi accidentali causati dall’aggiudicatario o</w:t>
      </w:r>
      <w:r w:rsidR="00D81512" w:rsidRPr="008448BF">
        <w:rPr>
          <w:bCs/>
          <w:sz w:val="20"/>
          <w:szCs w:val="20"/>
        </w:rPr>
        <w:t xml:space="preserve"> </w:t>
      </w:r>
      <w:r w:rsidRPr="008448BF">
        <w:rPr>
          <w:bCs/>
          <w:sz w:val="20"/>
          <w:szCs w:val="20"/>
        </w:rPr>
        <w:t>da persone di cui l’aggiudicatario è tenuto a rispondere per le attività tutte</w:t>
      </w:r>
      <w:r w:rsidR="00D81512" w:rsidRPr="008448BF">
        <w:rPr>
          <w:bCs/>
          <w:sz w:val="20"/>
          <w:szCs w:val="20"/>
        </w:rPr>
        <w:t xml:space="preserve"> </w:t>
      </w:r>
      <w:r w:rsidRPr="008448BF">
        <w:rPr>
          <w:bCs/>
          <w:sz w:val="20"/>
          <w:szCs w:val="20"/>
        </w:rPr>
        <w:t>previste dall’appalto compresi gli impegni e gli incarichi assunti</w:t>
      </w:r>
      <w:r w:rsidR="00D81512" w:rsidRPr="008448BF">
        <w:rPr>
          <w:bCs/>
          <w:sz w:val="20"/>
          <w:szCs w:val="20"/>
        </w:rPr>
        <w:t xml:space="preserve"> </w:t>
      </w:r>
      <w:r w:rsidRPr="008448BF">
        <w:rPr>
          <w:bCs/>
          <w:sz w:val="20"/>
          <w:szCs w:val="20"/>
        </w:rPr>
        <w:t>contrattualmente con l’Ente appaltante.</w:t>
      </w:r>
    </w:p>
    <w:p w14:paraId="0886335D" w14:textId="77777777" w:rsidR="001771C1" w:rsidRPr="008448BF" w:rsidRDefault="001771C1" w:rsidP="009523AA">
      <w:pPr>
        <w:pStyle w:val="Paragrafoelenco"/>
        <w:ind w:left="0"/>
        <w:jc w:val="both"/>
        <w:rPr>
          <w:bCs/>
          <w:sz w:val="20"/>
          <w:szCs w:val="20"/>
        </w:rPr>
      </w:pPr>
      <w:r w:rsidRPr="008448BF">
        <w:rPr>
          <w:bCs/>
          <w:sz w:val="20"/>
          <w:szCs w:val="20"/>
        </w:rPr>
        <w:t>Condizioni e limiti richiesti:</w:t>
      </w:r>
    </w:p>
    <w:p w14:paraId="1F6D270B" w14:textId="22CF80F3" w:rsidR="001771C1" w:rsidRPr="004E430B" w:rsidRDefault="001771C1" w:rsidP="004E430B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 xml:space="preserve">Massimale unico minimo € </w:t>
      </w:r>
      <w:r w:rsidR="00505F57" w:rsidRPr="004E430B">
        <w:rPr>
          <w:bCs/>
          <w:sz w:val="20"/>
          <w:szCs w:val="20"/>
        </w:rPr>
        <w:t>6</w:t>
      </w:r>
      <w:r w:rsidRPr="004E430B">
        <w:rPr>
          <w:bCs/>
          <w:sz w:val="20"/>
          <w:szCs w:val="20"/>
        </w:rPr>
        <w:t>.000.000,00 per evento/anno;</w:t>
      </w:r>
    </w:p>
    <w:p w14:paraId="27BAEE31" w14:textId="7F8C94DD" w:rsidR="001771C1" w:rsidRPr="004E430B" w:rsidRDefault="001771C1" w:rsidP="004E430B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lastRenderedPageBreak/>
        <w:t xml:space="preserve">Estensione della qualifica di terzi </w:t>
      </w:r>
      <w:r w:rsidR="00825537" w:rsidRPr="004E430B">
        <w:rPr>
          <w:bCs/>
          <w:sz w:val="20"/>
          <w:szCs w:val="20"/>
        </w:rPr>
        <w:t xml:space="preserve"> a </w:t>
      </w:r>
      <w:r w:rsidR="00295CE3" w:rsidRPr="004E430B">
        <w:rPr>
          <w:bCs/>
          <w:sz w:val="20"/>
          <w:szCs w:val="20"/>
        </w:rPr>
        <w:t xml:space="preserve">Sogei SpA , </w:t>
      </w:r>
      <w:r w:rsidR="002061C6" w:rsidRPr="002061C6">
        <w:rPr>
          <w:bCs/>
          <w:sz w:val="20"/>
          <w:szCs w:val="20"/>
        </w:rPr>
        <w:t>Dipartimento Tesoro, Agenzia delle Entrate, Agenzia delle Entrate Riscossione, ACN</w:t>
      </w:r>
      <w:r w:rsidR="00632CE3" w:rsidRPr="004E430B">
        <w:rPr>
          <w:sz w:val="20"/>
          <w:szCs w:val="20"/>
        </w:rPr>
        <w:t xml:space="preserve">, </w:t>
      </w:r>
      <w:r w:rsidRPr="004E430B">
        <w:rPr>
          <w:bCs/>
          <w:sz w:val="20"/>
          <w:szCs w:val="20"/>
        </w:rPr>
        <w:t>ai subappaltatori e ai loro</w:t>
      </w:r>
      <w:r w:rsidR="00D81512" w:rsidRPr="004E430B">
        <w:rPr>
          <w:bCs/>
          <w:sz w:val="20"/>
          <w:szCs w:val="20"/>
        </w:rPr>
        <w:t xml:space="preserve"> </w:t>
      </w:r>
      <w:r w:rsidRPr="004E430B">
        <w:rPr>
          <w:bCs/>
          <w:sz w:val="20"/>
          <w:szCs w:val="20"/>
        </w:rPr>
        <w:t>dipendenti;</w:t>
      </w:r>
    </w:p>
    <w:p w14:paraId="4950979B" w14:textId="00A78AAF" w:rsidR="001771C1" w:rsidRPr="004E430B" w:rsidRDefault="001771C1" w:rsidP="004E430B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Lavoro presso terzi;</w:t>
      </w:r>
    </w:p>
    <w:p w14:paraId="0A6BBC0B" w14:textId="26DB35D9" w:rsidR="001771C1" w:rsidRPr="004E430B" w:rsidRDefault="001771C1" w:rsidP="0067405D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Danni consequenziali e da interruzione di esercizio con un limite</w:t>
      </w:r>
      <w:r w:rsidR="004E430B">
        <w:rPr>
          <w:bCs/>
          <w:sz w:val="20"/>
          <w:szCs w:val="20"/>
        </w:rPr>
        <w:t xml:space="preserve"> </w:t>
      </w:r>
      <w:r w:rsidRPr="004E430B">
        <w:rPr>
          <w:bCs/>
          <w:sz w:val="20"/>
          <w:szCs w:val="20"/>
        </w:rPr>
        <w:t>minimo assicurato pari al 10% del massimale;</w:t>
      </w:r>
    </w:p>
    <w:p w14:paraId="0AAC1EA0" w14:textId="347C26AC" w:rsidR="001771C1" w:rsidRPr="004E430B" w:rsidRDefault="001771C1" w:rsidP="0067405D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Danni a terzi da incendio di cose di proprietà dell’assicurato con un</w:t>
      </w:r>
      <w:r w:rsidR="004E430B">
        <w:rPr>
          <w:bCs/>
          <w:sz w:val="20"/>
          <w:szCs w:val="20"/>
        </w:rPr>
        <w:t xml:space="preserve"> </w:t>
      </w:r>
      <w:r w:rsidRPr="004E430B">
        <w:rPr>
          <w:bCs/>
          <w:sz w:val="20"/>
          <w:szCs w:val="20"/>
        </w:rPr>
        <w:t>limite minimo assicurato pari al 10% del massimale;</w:t>
      </w:r>
    </w:p>
    <w:p w14:paraId="41C40635" w14:textId="2BCEEA6B" w:rsidR="001771C1" w:rsidRPr="004E430B" w:rsidRDefault="001771C1" w:rsidP="0067405D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Danni a cose di terzi che si trovano nell’ambito dei lavori con un</w:t>
      </w:r>
      <w:r w:rsidR="004E430B">
        <w:rPr>
          <w:bCs/>
          <w:sz w:val="20"/>
          <w:szCs w:val="20"/>
        </w:rPr>
        <w:t xml:space="preserve"> </w:t>
      </w:r>
      <w:r w:rsidRPr="004E430B">
        <w:rPr>
          <w:bCs/>
          <w:sz w:val="20"/>
          <w:szCs w:val="20"/>
        </w:rPr>
        <w:t>limite minimo assicurato pari al 10% del massimale</w:t>
      </w:r>
    </w:p>
    <w:p w14:paraId="3FCE4AEB" w14:textId="76DBA392" w:rsidR="001771C1" w:rsidRPr="004E430B" w:rsidRDefault="001771C1" w:rsidP="0067405D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Danni agli impianti e macchinari oggetto dei lavori con un limite</w:t>
      </w:r>
      <w:r w:rsidR="004E430B">
        <w:rPr>
          <w:bCs/>
          <w:sz w:val="20"/>
          <w:szCs w:val="20"/>
        </w:rPr>
        <w:t xml:space="preserve"> </w:t>
      </w:r>
      <w:r w:rsidRPr="004E430B">
        <w:rPr>
          <w:bCs/>
          <w:sz w:val="20"/>
          <w:szCs w:val="20"/>
        </w:rPr>
        <w:t>minimo assicurato pari al 10% del massimale</w:t>
      </w:r>
    </w:p>
    <w:p w14:paraId="097AFEDA" w14:textId="6D1370B5" w:rsidR="002204BF" w:rsidRPr="004E430B" w:rsidRDefault="002204BF" w:rsidP="0067405D">
      <w:pPr>
        <w:pStyle w:val="Paragrafoelenco"/>
        <w:numPr>
          <w:ilvl w:val="0"/>
          <w:numId w:val="20"/>
        </w:numPr>
        <w:jc w:val="both"/>
        <w:rPr>
          <w:bCs/>
          <w:sz w:val="20"/>
          <w:szCs w:val="20"/>
        </w:rPr>
      </w:pPr>
      <w:r w:rsidRPr="004E430B">
        <w:rPr>
          <w:bCs/>
          <w:sz w:val="20"/>
          <w:szCs w:val="20"/>
        </w:rPr>
        <w:t>estensione rischio Cyber per danni derivanti da attacchi informatici, violazioni di dati e altri incidenti digitali, perdita di dati, violazione del GDPR</w:t>
      </w:r>
    </w:p>
    <w:p w14:paraId="539FF2C3" w14:textId="3903B9EB" w:rsidR="00F2389A" w:rsidRDefault="00F2389A" w:rsidP="0042510C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 </w:t>
      </w:r>
    </w:p>
    <w:p w14:paraId="3D6B3A18" w14:textId="182446AA" w:rsidR="00414FDE" w:rsidRDefault="00414FDE" w:rsidP="009523AA">
      <w:pPr>
        <w:spacing w:after="0" w:line="240" w:lineRule="auto"/>
        <w:jc w:val="both"/>
        <w:rPr>
          <w:b/>
          <w:szCs w:val="24"/>
        </w:rPr>
      </w:pPr>
      <w:r>
        <w:rPr>
          <w:b/>
          <w:sz w:val="20"/>
          <w:szCs w:val="20"/>
        </w:rPr>
        <w:t>B</w:t>
      </w:r>
      <w:r w:rsidR="003B0C16" w:rsidRPr="00CC02C9">
        <w:rPr>
          <w:b/>
          <w:sz w:val="20"/>
          <w:szCs w:val="20"/>
        </w:rPr>
        <w:t>) Sezione RC</w:t>
      </w:r>
      <w:r w:rsidR="003B0C16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 xml:space="preserve">. </w:t>
      </w:r>
      <w:r w:rsidRPr="00414FDE">
        <w:rPr>
          <w:b/>
          <w:szCs w:val="24"/>
        </w:rPr>
        <w:t xml:space="preserve"> </w:t>
      </w:r>
      <w:r w:rsidRPr="00C5018C">
        <w:rPr>
          <w:b/>
          <w:szCs w:val="24"/>
        </w:rPr>
        <w:t>Responsabilità civile per danni diretti e materiali verso i prestatori d’opera</w:t>
      </w:r>
    </w:p>
    <w:p w14:paraId="3121E56D" w14:textId="77777777" w:rsidR="005E5DA9" w:rsidRDefault="005E5DA9" w:rsidP="009523AA">
      <w:pPr>
        <w:spacing w:after="0" w:line="240" w:lineRule="auto"/>
        <w:jc w:val="both"/>
        <w:rPr>
          <w:b/>
          <w:szCs w:val="24"/>
        </w:rPr>
      </w:pPr>
    </w:p>
    <w:p w14:paraId="12525CF4" w14:textId="77777777" w:rsidR="005E5DA9" w:rsidRPr="00CD4281" w:rsidRDefault="005E5DA9" w:rsidP="009523AA">
      <w:pPr>
        <w:jc w:val="both"/>
        <w:rPr>
          <w:sz w:val="20"/>
          <w:szCs w:val="20"/>
        </w:rPr>
      </w:pPr>
      <w:r w:rsidRPr="00CD4281">
        <w:rPr>
          <w:sz w:val="20"/>
          <w:szCs w:val="20"/>
        </w:rPr>
        <w:t xml:space="preserve">Condizioni e limiti richiesti: </w:t>
      </w:r>
    </w:p>
    <w:p w14:paraId="7CC4AA7E" w14:textId="75A21664" w:rsidR="005E5DA9" w:rsidRPr="00CD4281" w:rsidRDefault="005E5DA9" w:rsidP="009523AA">
      <w:pPr>
        <w:numPr>
          <w:ilvl w:val="0"/>
          <w:numId w:val="15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sz w:val="20"/>
          <w:szCs w:val="20"/>
        </w:rPr>
      </w:pPr>
      <w:r w:rsidRPr="00CD4281">
        <w:rPr>
          <w:sz w:val="20"/>
          <w:szCs w:val="20"/>
        </w:rPr>
        <w:t xml:space="preserve">Massimale minimo unico Euro </w:t>
      </w:r>
      <w:r w:rsidR="004600E6" w:rsidRPr="00CD4281">
        <w:rPr>
          <w:sz w:val="20"/>
          <w:szCs w:val="20"/>
        </w:rPr>
        <w:t>3</w:t>
      </w:r>
      <w:r w:rsidRPr="00CD4281">
        <w:rPr>
          <w:sz w:val="20"/>
          <w:szCs w:val="20"/>
        </w:rPr>
        <w:t xml:space="preserve">.000.000,00 per evento / anno con il massimo di Euro </w:t>
      </w:r>
      <w:r w:rsidR="004600E6" w:rsidRPr="00CD4281">
        <w:rPr>
          <w:sz w:val="20"/>
          <w:szCs w:val="20"/>
        </w:rPr>
        <w:t>1</w:t>
      </w:r>
      <w:r w:rsidRPr="00CD4281">
        <w:rPr>
          <w:sz w:val="20"/>
          <w:szCs w:val="20"/>
        </w:rPr>
        <w:t>.</w:t>
      </w:r>
      <w:r w:rsidR="004600E6" w:rsidRPr="00CD4281">
        <w:rPr>
          <w:sz w:val="20"/>
          <w:szCs w:val="20"/>
        </w:rPr>
        <w:t>5</w:t>
      </w:r>
      <w:r w:rsidRPr="00CD4281">
        <w:rPr>
          <w:sz w:val="20"/>
          <w:szCs w:val="20"/>
        </w:rPr>
        <w:t>00.000,00 per persona;</w:t>
      </w:r>
    </w:p>
    <w:p w14:paraId="1FCDAA46" w14:textId="77777777" w:rsidR="005E5DA9" w:rsidRPr="00CD4281" w:rsidRDefault="005E5DA9" w:rsidP="009523AA">
      <w:pPr>
        <w:numPr>
          <w:ilvl w:val="0"/>
          <w:numId w:val="15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sz w:val="20"/>
          <w:szCs w:val="20"/>
        </w:rPr>
      </w:pPr>
      <w:r w:rsidRPr="00CD4281">
        <w:rPr>
          <w:sz w:val="20"/>
          <w:szCs w:val="20"/>
        </w:rPr>
        <w:t>Definizione di prestatore di lavoro a norma di legge in vigore al momento del sinistro.</w:t>
      </w:r>
    </w:p>
    <w:p w14:paraId="76ECCF41" w14:textId="77777777" w:rsidR="005E5DA9" w:rsidRPr="00CD4281" w:rsidRDefault="005E5DA9" w:rsidP="008448B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0D752ADA" w14:textId="77777777" w:rsidR="007E18F1" w:rsidRPr="00CD4281" w:rsidRDefault="007E18F1" w:rsidP="0042510C">
      <w:pPr>
        <w:pStyle w:val="Paragrafoelenco"/>
        <w:jc w:val="both"/>
        <w:rPr>
          <w:sz w:val="20"/>
          <w:szCs w:val="20"/>
        </w:rPr>
      </w:pPr>
    </w:p>
    <w:p w14:paraId="28D330A4" w14:textId="77777777" w:rsidR="00171A67" w:rsidRPr="00CC02C9" w:rsidRDefault="00171A67" w:rsidP="0042510C">
      <w:pPr>
        <w:pStyle w:val="Paragrafoelenco"/>
        <w:jc w:val="both"/>
        <w:rPr>
          <w:sz w:val="20"/>
          <w:szCs w:val="20"/>
        </w:rPr>
      </w:pPr>
    </w:p>
    <w:p w14:paraId="23959B8D" w14:textId="7B7DB53B" w:rsidR="005E1088" w:rsidRDefault="005E1088" w:rsidP="009523AA">
      <w:pPr>
        <w:pStyle w:val="Paragrafoelenco"/>
        <w:ind w:left="0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 xml:space="preserve">POLIZZA RESPONSABILITA’ CIVILE </w:t>
      </w:r>
      <w:r>
        <w:rPr>
          <w:b/>
          <w:sz w:val="20"/>
          <w:szCs w:val="20"/>
          <w:u w:val="single"/>
        </w:rPr>
        <w:t>PROFESSIONALE</w:t>
      </w:r>
    </w:p>
    <w:p w14:paraId="108BF90E" w14:textId="77777777" w:rsidR="005E1088" w:rsidRDefault="005E1088" w:rsidP="009523AA">
      <w:pPr>
        <w:pStyle w:val="Paragrafoelenco"/>
        <w:ind w:left="0"/>
        <w:jc w:val="both"/>
        <w:rPr>
          <w:b/>
          <w:sz w:val="20"/>
          <w:szCs w:val="20"/>
          <w:u w:val="single"/>
        </w:rPr>
      </w:pPr>
    </w:p>
    <w:p w14:paraId="7D5AB0C6" w14:textId="73E8B5AE" w:rsidR="00FD540B" w:rsidRDefault="00155CA6" w:rsidP="009523AA">
      <w:pPr>
        <w:pStyle w:val="Paragrafoelenc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La Società si obbliga a tenere indenne </w:t>
      </w:r>
      <w:r w:rsidR="00FD540B" w:rsidRPr="00FD540B">
        <w:rPr>
          <w:bCs/>
          <w:sz w:val="20"/>
          <w:szCs w:val="20"/>
        </w:rPr>
        <w:t>l’Assicurato</w:t>
      </w:r>
      <w:r w:rsidR="00FD540B">
        <w:rPr>
          <w:bCs/>
          <w:sz w:val="20"/>
          <w:szCs w:val="20"/>
        </w:rPr>
        <w:t xml:space="preserve"> </w:t>
      </w:r>
      <w:r w:rsidR="00FD540B" w:rsidRPr="00FD540B">
        <w:rPr>
          <w:bCs/>
          <w:sz w:val="20"/>
          <w:szCs w:val="20"/>
        </w:rPr>
        <w:t xml:space="preserve">di quanto questi sia tenuto a pagare quale </w:t>
      </w:r>
      <w:r w:rsidR="00FD540B">
        <w:rPr>
          <w:bCs/>
          <w:sz w:val="20"/>
          <w:szCs w:val="20"/>
        </w:rPr>
        <w:t xml:space="preserve"> c</w:t>
      </w:r>
      <w:r w:rsidR="00FD540B" w:rsidRPr="00FD540B">
        <w:rPr>
          <w:bCs/>
          <w:sz w:val="20"/>
          <w:szCs w:val="20"/>
        </w:rPr>
        <w:t>ivilmente responsabile di</w:t>
      </w:r>
      <w:r w:rsidR="00FD540B">
        <w:rPr>
          <w:bCs/>
          <w:sz w:val="20"/>
          <w:szCs w:val="20"/>
        </w:rPr>
        <w:t xml:space="preserve"> </w:t>
      </w:r>
      <w:r w:rsidR="00FD540B" w:rsidRPr="00FD540B">
        <w:rPr>
          <w:bCs/>
          <w:sz w:val="20"/>
          <w:szCs w:val="20"/>
        </w:rPr>
        <w:t>perdite patrimoniali involontariamente cagionate a terzi in</w:t>
      </w:r>
      <w:r w:rsidR="00944529">
        <w:rPr>
          <w:bCs/>
          <w:sz w:val="20"/>
          <w:szCs w:val="20"/>
        </w:rPr>
        <w:t xml:space="preserve"> c</w:t>
      </w:r>
      <w:r w:rsidR="00FD540B" w:rsidRPr="00FD540B">
        <w:rPr>
          <w:bCs/>
          <w:sz w:val="20"/>
          <w:szCs w:val="20"/>
        </w:rPr>
        <w:t>onseguenza di</w:t>
      </w:r>
      <w:r w:rsidR="00944529">
        <w:rPr>
          <w:bCs/>
          <w:sz w:val="20"/>
          <w:szCs w:val="20"/>
        </w:rPr>
        <w:t xml:space="preserve"> </w:t>
      </w:r>
      <w:r w:rsidR="00FD540B" w:rsidRPr="00FD540B">
        <w:rPr>
          <w:bCs/>
          <w:sz w:val="20"/>
          <w:szCs w:val="20"/>
        </w:rPr>
        <w:t>un Atto illecito professionale commesso nell’esercizio dell’attività oggetto</w:t>
      </w:r>
      <w:r w:rsidR="00944529">
        <w:rPr>
          <w:bCs/>
          <w:sz w:val="20"/>
          <w:szCs w:val="20"/>
        </w:rPr>
        <w:t xml:space="preserve"> </w:t>
      </w:r>
      <w:r w:rsidR="00FD540B" w:rsidRPr="00FD540B">
        <w:rPr>
          <w:bCs/>
          <w:sz w:val="20"/>
          <w:szCs w:val="20"/>
        </w:rPr>
        <w:t>dell’Appalto.</w:t>
      </w:r>
    </w:p>
    <w:p w14:paraId="38DCA1E3" w14:textId="77777777" w:rsidR="0042510C" w:rsidRPr="00FD540B" w:rsidRDefault="0042510C" w:rsidP="009523AA">
      <w:pPr>
        <w:pStyle w:val="Paragrafoelenco"/>
        <w:ind w:left="0"/>
        <w:jc w:val="both"/>
        <w:rPr>
          <w:bCs/>
          <w:sz w:val="20"/>
          <w:szCs w:val="20"/>
        </w:rPr>
      </w:pPr>
    </w:p>
    <w:p w14:paraId="1B3C91B8" w14:textId="77777777" w:rsidR="00FD540B" w:rsidRPr="00FD540B" w:rsidRDefault="00FD540B" w:rsidP="009523AA">
      <w:pPr>
        <w:pStyle w:val="Paragrafoelenco"/>
        <w:ind w:left="0"/>
        <w:jc w:val="both"/>
        <w:rPr>
          <w:bCs/>
          <w:sz w:val="20"/>
          <w:szCs w:val="20"/>
        </w:rPr>
      </w:pPr>
      <w:r w:rsidRPr="00FD540B">
        <w:rPr>
          <w:bCs/>
          <w:sz w:val="20"/>
          <w:szCs w:val="20"/>
        </w:rPr>
        <w:t>Condizioni e limiti richiesti:</w:t>
      </w:r>
    </w:p>
    <w:p w14:paraId="7DAF07FF" w14:textId="1F53F37F" w:rsidR="00FD540B" w:rsidRPr="00FD540B" w:rsidRDefault="00FD540B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FD540B">
        <w:rPr>
          <w:bCs/>
          <w:sz w:val="20"/>
          <w:szCs w:val="20"/>
        </w:rPr>
        <w:t xml:space="preserve">Massimale non meno di € </w:t>
      </w:r>
      <w:r w:rsidR="00CF0CCA">
        <w:rPr>
          <w:bCs/>
          <w:sz w:val="20"/>
          <w:szCs w:val="20"/>
        </w:rPr>
        <w:t>5</w:t>
      </w:r>
      <w:r w:rsidRPr="00FD540B">
        <w:rPr>
          <w:bCs/>
          <w:sz w:val="20"/>
          <w:szCs w:val="20"/>
        </w:rPr>
        <w:t>.000.000,00 per evento/anno;</w:t>
      </w:r>
    </w:p>
    <w:p w14:paraId="5ACABD93" w14:textId="7CB787D0" w:rsidR="00944529" w:rsidRDefault="00FD540B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FD540B">
        <w:rPr>
          <w:bCs/>
          <w:sz w:val="20"/>
          <w:szCs w:val="20"/>
        </w:rPr>
        <w:t>Danni a cose sulle quali si eseguono i lavori con un limite minimo</w:t>
      </w:r>
      <w:r w:rsidR="00944529" w:rsidRPr="00944529">
        <w:t xml:space="preserve"> </w:t>
      </w:r>
      <w:r w:rsidR="00944529" w:rsidRPr="00944529">
        <w:rPr>
          <w:bCs/>
          <w:sz w:val="20"/>
          <w:szCs w:val="20"/>
        </w:rPr>
        <w:t xml:space="preserve">assicurato di € </w:t>
      </w:r>
      <w:r w:rsidR="00AB1E51">
        <w:rPr>
          <w:bCs/>
          <w:sz w:val="20"/>
          <w:szCs w:val="20"/>
        </w:rPr>
        <w:t>5</w:t>
      </w:r>
      <w:r w:rsidR="00944529" w:rsidRPr="00944529">
        <w:rPr>
          <w:bCs/>
          <w:sz w:val="20"/>
          <w:szCs w:val="20"/>
        </w:rPr>
        <w:t>00.000,00;</w:t>
      </w:r>
    </w:p>
    <w:p w14:paraId="06484BC6" w14:textId="4A172499" w:rsidR="001E151C" w:rsidRPr="001E151C" w:rsidRDefault="00944529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1E151C">
        <w:rPr>
          <w:bCs/>
          <w:sz w:val="20"/>
          <w:szCs w:val="20"/>
        </w:rPr>
        <w:t>Danni consequenziali e da interruzione di esercizio 10% del massimale</w:t>
      </w:r>
      <w:r w:rsidR="00DB6F3C" w:rsidRPr="001E151C">
        <w:rPr>
          <w:bCs/>
          <w:sz w:val="20"/>
          <w:szCs w:val="20"/>
        </w:rPr>
        <w:t xml:space="preserve"> </w:t>
      </w:r>
      <w:r w:rsidRPr="001E151C">
        <w:rPr>
          <w:bCs/>
          <w:sz w:val="20"/>
          <w:szCs w:val="20"/>
        </w:rPr>
        <w:t>richiesto;</w:t>
      </w:r>
    </w:p>
    <w:p w14:paraId="7C636A71" w14:textId="7D270B6C" w:rsidR="004B5652" w:rsidRPr="004B5652" w:rsidRDefault="004B5652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4B5652">
        <w:rPr>
          <w:bCs/>
          <w:sz w:val="20"/>
          <w:szCs w:val="20"/>
        </w:rPr>
        <w:t xml:space="preserve">Estensione della qualifica di terzi  a Sogei SpA , </w:t>
      </w:r>
      <w:r w:rsidR="00CD4281" w:rsidRPr="00CD4281">
        <w:rPr>
          <w:bCs/>
          <w:sz w:val="20"/>
          <w:szCs w:val="20"/>
        </w:rPr>
        <w:t>Dipartimento Tesoro, Agenzia delle Entrate, Agenzia delle Entrate Riscossione, ACN</w:t>
      </w:r>
      <w:r w:rsidRPr="004B5652">
        <w:rPr>
          <w:bCs/>
          <w:sz w:val="20"/>
          <w:szCs w:val="20"/>
        </w:rPr>
        <w:t>, ai subappaltatori e ai loro dipendenti;</w:t>
      </w:r>
    </w:p>
    <w:p w14:paraId="75F25A98" w14:textId="731F0A78" w:rsidR="005E1088" w:rsidRPr="006B0F53" w:rsidRDefault="00944529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6B0F53">
        <w:rPr>
          <w:bCs/>
          <w:sz w:val="20"/>
          <w:szCs w:val="20"/>
        </w:rPr>
        <w:t>Retroattività dalla data di inizio del servizio, postuma (ovvero</w:t>
      </w:r>
      <w:r w:rsidR="006B0F53">
        <w:rPr>
          <w:bCs/>
          <w:sz w:val="20"/>
          <w:szCs w:val="20"/>
        </w:rPr>
        <w:t xml:space="preserve"> </w:t>
      </w:r>
      <w:r w:rsidRPr="006B0F53">
        <w:rPr>
          <w:bCs/>
          <w:sz w:val="20"/>
          <w:szCs w:val="20"/>
        </w:rPr>
        <w:t>impegno a mantenere in vigore la copertura) 2 anni dopo la data in cui</w:t>
      </w:r>
      <w:r w:rsidR="00DB6F3C" w:rsidRPr="006B0F53">
        <w:rPr>
          <w:bCs/>
          <w:sz w:val="20"/>
          <w:szCs w:val="20"/>
        </w:rPr>
        <w:t xml:space="preserve"> </w:t>
      </w:r>
      <w:r w:rsidRPr="006B0F53">
        <w:rPr>
          <w:bCs/>
          <w:sz w:val="20"/>
          <w:szCs w:val="20"/>
        </w:rPr>
        <w:t>termina il servizio,</w:t>
      </w:r>
    </w:p>
    <w:p w14:paraId="1EFF329D" w14:textId="77777777" w:rsidR="00DB6F3C" w:rsidRPr="00D5316F" w:rsidRDefault="00DB6F3C" w:rsidP="001E151C">
      <w:pPr>
        <w:pStyle w:val="Paragrafoelenco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2204BF">
        <w:rPr>
          <w:bCs/>
          <w:sz w:val="20"/>
          <w:szCs w:val="20"/>
        </w:rPr>
        <w:t>estensione rischio Cyber per danni derivanti da attacchi informatici, violazioni di dati e altri incidenti digitali, perdita di dati, violazione del GDPR</w:t>
      </w:r>
    </w:p>
    <w:p w14:paraId="320BB40F" w14:textId="77777777" w:rsidR="00DB6F3C" w:rsidRPr="008448BF" w:rsidRDefault="00DB6F3C" w:rsidP="008448BF">
      <w:pPr>
        <w:pStyle w:val="Paragrafoelenco"/>
        <w:ind w:left="1440"/>
        <w:jc w:val="both"/>
        <w:rPr>
          <w:bCs/>
          <w:sz w:val="20"/>
          <w:szCs w:val="20"/>
        </w:rPr>
      </w:pPr>
    </w:p>
    <w:p w14:paraId="68AC478D" w14:textId="77777777" w:rsidR="006B0F53" w:rsidRDefault="006B0F53" w:rsidP="0042510C">
      <w:pPr>
        <w:pStyle w:val="Paragrafoelenco"/>
        <w:jc w:val="both"/>
        <w:rPr>
          <w:b/>
          <w:sz w:val="20"/>
          <w:szCs w:val="20"/>
        </w:rPr>
      </w:pPr>
    </w:p>
    <w:p w14:paraId="0093A0C1" w14:textId="77777777" w:rsidR="00F8209C" w:rsidRDefault="00F8209C" w:rsidP="00F8209C">
      <w:pPr>
        <w:pStyle w:val="Paragrafoelenco"/>
        <w:ind w:left="0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 xml:space="preserve">POLIZZA RESPONSABILITA’ CIVILE </w:t>
      </w:r>
      <w:r>
        <w:rPr>
          <w:b/>
          <w:sz w:val="20"/>
          <w:szCs w:val="20"/>
          <w:u w:val="single"/>
        </w:rPr>
        <w:t>PRODOTTI</w:t>
      </w:r>
    </w:p>
    <w:p w14:paraId="3A8AAD88" w14:textId="77777777" w:rsidR="00F8209C" w:rsidRPr="008B78E5" w:rsidRDefault="00F8209C" w:rsidP="00F8209C">
      <w:pPr>
        <w:widowControl w:val="0"/>
        <w:tabs>
          <w:tab w:val="left" w:pos="0"/>
        </w:tabs>
        <w:spacing w:after="0" w:line="300" w:lineRule="exact"/>
        <w:ind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 xml:space="preserve">La Società si obbliga a tenere indenne l’Assicurato di quanto questi sia tenuto a pagare quale  civilmente responsabile di per i danni materiali e diretti causati a terzi da difetto dei prodotti, materiali, pezzi di ricambio forniti nell’espletamento dell’attività oggetto dell’appalto per il quale l’aggiudicatario rivesta in Italia la qualifica di produttore. </w:t>
      </w:r>
    </w:p>
    <w:p w14:paraId="753014B1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lastRenderedPageBreak/>
        <w:t xml:space="preserve">Condizioni e limiti richiesti: </w:t>
      </w:r>
    </w:p>
    <w:p w14:paraId="5096D13F" w14:textId="77777777" w:rsidR="00F8209C" w:rsidRPr="008B78E5" w:rsidRDefault="00F8209C" w:rsidP="00F8209C">
      <w:pPr>
        <w:widowControl w:val="0"/>
        <w:numPr>
          <w:ilvl w:val="1"/>
          <w:numId w:val="18"/>
        </w:numPr>
        <w:tabs>
          <w:tab w:val="left" w:pos="0"/>
        </w:tabs>
        <w:spacing w:after="0" w:line="300" w:lineRule="exact"/>
        <w:ind w:left="720"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>Massimale unico minimo: Euro 6.000.000,00 per evento/anno;</w:t>
      </w:r>
    </w:p>
    <w:p w14:paraId="44E63CF9" w14:textId="1B5C08B2" w:rsidR="00F8209C" w:rsidRPr="008B78E5" w:rsidRDefault="00AB13A0" w:rsidP="00F8209C">
      <w:pPr>
        <w:pStyle w:val="Paragrafoelenco"/>
        <w:widowControl w:val="0"/>
        <w:numPr>
          <w:ilvl w:val="1"/>
          <w:numId w:val="18"/>
        </w:numPr>
        <w:tabs>
          <w:tab w:val="left" w:pos="0"/>
        </w:tabs>
        <w:spacing w:after="0" w:line="300" w:lineRule="exact"/>
        <w:ind w:left="720"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>Estensione della qualifica di terzi  a Sogei SpA</w:t>
      </w:r>
      <w:r w:rsidR="008B78E5">
        <w:rPr>
          <w:sz w:val="20"/>
          <w:szCs w:val="20"/>
        </w:rPr>
        <w:t>,</w:t>
      </w:r>
      <w:r w:rsidRPr="008B78E5">
        <w:rPr>
          <w:sz w:val="20"/>
          <w:szCs w:val="20"/>
        </w:rPr>
        <w:t xml:space="preserve"> </w:t>
      </w:r>
      <w:r w:rsidR="008B78E5" w:rsidRPr="008B78E5">
        <w:rPr>
          <w:sz w:val="20"/>
          <w:szCs w:val="20"/>
        </w:rPr>
        <w:t>Dipartimento Tesoro, Agenzia delle Entrate, Agenzia delle Entrate Riscossione, ACN</w:t>
      </w:r>
      <w:r w:rsidRPr="008B78E5">
        <w:rPr>
          <w:sz w:val="20"/>
          <w:szCs w:val="20"/>
        </w:rPr>
        <w:t>, ai subappaltatori e ai loro dipendenti</w:t>
      </w:r>
      <w:r w:rsidR="00F8209C" w:rsidRPr="008B78E5">
        <w:rPr>
          <w:sz w:val="20"/>
          <w:szCs w:val="20"/>
        </w:rPr>
        <w:t>;</w:t>
      </w:r>
    </w:p>
    <w:p w14:paraId="4FBDE330" w14:textId="77777777" w:rsidR="00F8209C" w:rsidRPr="008B78E5" w:rsidRDefault="00F8209C" w:rsidP="00F8209C">
      <w:pPr>
        <w:pStyle w:val="Paragrafoelenco"/>
        <w:widowControl w:val="0"/>
        <w:numPr>
          <w:ilvl w:val="1"/>
          <w:numId w:val="18"/>
        </w:numPr>
        <w:tabs>
          <w:tab w:val="left" w:pos="0"/>
        </w:tabs>
        <w:spacing w:after="0" w:line="300" w:lineRule="exact"/>
        <w:ind w:left="720"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>Danni consequenziali e da interruzione di esercizio entro il 10% del massimale;</w:t>
      </w:r>
    </w:p>
    <w:p w14:paraId="42C19442" w14:textId="77777777" w:rsidR="00F8209C" w:rsidRPr="008B78E5" w:rsidRDefault="00F8209C" w:rsidP="00F8209C">
      <w:pPr>
        <w:numPr>
          <w:ilvl w:val="1"/>
          <w:numId w:val="18"/>
        </w:numPr>
        <w:tabs>
          <w:tab w:val="left" w:pos="0"/>
        </w:tabs>
        <w:spacing w:after="0" w:line="300" w:lineRule="exact"/>
        <w:ind w:left="720"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>Retroattività dalla data di inizio del servizio, postuma (ovvero impegno a mantenere in vigore la copertura) 2 anni dopo la data in cui termina il servizio;</w:t>
      </w:r>
    </w:p>
    <w:p w14:paraId="1761906E" w14:textId="77777777" w:rsidR="00F8209C" w:rsidRPr="008B78E5" w:rsidRDefault="00F8209C" w:rsidP="00F8209C">
      <w:pPr>
        <w:numPr>
          <w:ilvl w:val="1"/>
          <w:numId w:val="18"/>
        </w:numPr>
        <w:tabs>
          <w:tab w:val="left" w:pos="0"/>
        </w:tabs>
        <w:spacing w:after="0" w:line="300" w:lineRule="exact"/>
        <w:ind w:left="720" w:right="16"/>
        <w:jc w:val="both"/>
        <w:rPr>
          <w:sz w:val="20"/>
          <w:szCs w:val="20"/>
        </w:rPr>
      </w:pPr>
      <w:r w:rsidRPr="008B78E5">
        <w:rPr>
          <w:sz w:val="20"/>
          <w:szCs w:val="20"/>
        </w:rPr>
        <w:t>estensione rischio Cyber per danni derivanti da attacchi informatici, violazioni di dati e altri incidenti digitali, perdita di dati, violazione del GDPR;</w:t>
      </w:r>
    </w:p>
    <w:p w14:paraId="14EE8762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b/>
          <w:bCs/>
          <w:i/>
          <w:iCs/>
          <w:sz w:val="20"/>
          <w:szCs w:val="20"/>
        </w:rPr>
      </w:pPr>
    </w:p>
    <w:p w14:paraId="1DCC6FA7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sz w:val="20"/>
          <w:szCs w:val="20"/>
        </w:rPr>
      </w:pPr>
      <w:r w:rsidRPr="008B78E5">
        <w:rPr>
          <w:b/>
          <w:bCs/>
          <w:i/>
          <w:iCs/>
          <w:sz w:val="20"/>
          <w:szCs w:val="20"/>
        </w:rPr>
        <w:t xml:space="preserve">NOTA </w:t>
      </w:r>
    </w:p>
    <w:p w14:paraId="46E42439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i/>
          <w:iCs/>
          <w:sz w:val="20"/>
          <w:szCs w:val="20"/>
        </w:rPr>
      </w:pPr>
      <w:r w:rsidRPr="008B78E5">
        <w:rPr>
          <w:i/>
          <w:iCs/>
          <w:sz w:val="20"/>
          <w:szCs w:val="20"/>
        </w:rPr>
        <w:t xml:space="preserve">La polizza RC Prodotti dovrà essere presentata unicamente qualora l'aggiudicatario rivesta nell'ambito dell'appalto di fornitura uno dei seguenti ruoli: </w:t>
      </w:r>
    </w:p>
    <w:p w14:paraId="394E6E48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i/>
          <w:iCs/>
          <w:sz w:val="20"/>
          <w:szCs w:val="20"/>
        </w:rPr>
      </w:pPr>
      <w:r w:rsidRPr="008B78E5">
        <w:rPr>
          <w:i/>
          <w:iCs/>
          <w:sz w:val="20"/>
          <w:szCs w:val="20"/>
        </w:rPr>
        <w:t xml:space="preserve">A) Produttore </w:t>
      </w:r>
    </w:p>
    <w:p w14:paraId="10E99641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i/>
          <w:iCs/>
          <w:sz w:val="20"/>
          <w:szCs w:val="20"/>
        </w:rPr>
      </w:pPr>
      <w:r w:rsidRPr="008B78E5">
        <w:rPr>
          <w:i/>
          <w:iCs/>
          <w:sz w:val="20"/>
          <w:szCs w:val="20"/>
        </w:rPr>
        <w:t xml:space="preserve">B) fornitore/distributore di beni oggetto della fornitura sul quale secondo quanto previsto dal D.lgs. - Codice del consumo, possano ricadere le medesime responsabilità del produttore. Qualora ad esempio il fornitore/distributore rivesta anche la qualifica di produttore apponendo al bene un proprio marchio. </w:t>
      </w:r>
    </w:p>
    <w:p w14:paraId="6C35E3C6" w14:textId="77777777" w:rsidR="00F8209C" w:rsidRPr="008B78E5" w:rsidRDefault="00F8209C" w:rsidP="00F8209C">
      <w:pPr>
        <w:tabs>
          <w:tab w:val="left" w:pos="0"/>
        </w:tabs>
        <w:spacing w:line="300" w:lineRule="exact"/>
        <w:ind w:right="16"/>
        <w:jc w:val="both"/>
        <w:rPr>
          <w:i/>
          <w:iCs/>
          <w:sz w:val="20"/>
          <w:szCs w:val="20"/>
        </w:rPr>
      </w:pPr>
      <w:r w:rsidRPr="008B78E5">
        <w:rPr>
          <w:i/>
          <w:iCs/>
          <w:sz w:val="20"/>
          <w:szCs w:val="20"/>
        </w:rPr>
        <w:t>In tutti i casi diversi da quelli sopra citati la polizza RC prodotti non deve intendersi richiesta.</w:t>
      </w:r>
    </w:p>
    <w:p w14:paraId="6CBF81AC" w14:textId="77777777" w:rsidR="001E4E41" w:rsidRPr="00CC02C9" w:rsidRDefault="001E4E41" w:rsidP="00F8209C">
      <w:pPr>
        <w:pStyle w:val="Paragrafoelenco"/>
        <w:ind w:left="0"/>
        <w:jc w:val="both"/>
        <w:rPr>
          <w:sz w:val="20"/>
          <w:szCs w:val="20"/>
        </w:rPr>
      </w:pPr>
    </w:p>
    <w:sectPr w:rsidR="001E4E41" w:rsidRPr="00CC02C9" w:rsidSect="00B9146B">
      <w:footerReference w:type="default" r:id="rId11"/>
      <w:pgSz w:w="11906" w:h="16838"/>
      <w:pgMar w:top="170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1CE2A" w14:textId="77777777" w:rsidR="00685C4D" w:rsidRDefault="00685C4D" w:rsidP="003B7E15">
      <w:pPr>
        <w:spacing w:after="0" w:line="240" w:lineRule="auto"/>
      </w:pPr>
      <w:r>
        <w:separator/>
      </w:r>
    </w:p>
  </w:endnote>
  <w:endnote w:type="continuationSeparator" w:id="0">
    <w:p w14:paraId="7BC18DEB" w14:textId="77777777" w:rsidR="00685C4D" w:rsidRDefault="00685C4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70FF3" w14:textId="77777777" w:rsidR="00260A5E" w:rsidRPr="00260A5E" w:rsidRDefault="00260A5E" w:rsidP="00260A5E">
    <w:pPr>
      <w:pStyle w:val="Pidipagina"/>
      <w:rPr>
        <w:color w:val="595959" w:themeColor="text1" w:themeTint="A6"/>
      </w:rPr>
    </w:pPr>
    <w:r w:rsidRPr="00260A5E">
      <w:rPr>
        <w:color w:val="595959" w:themeColor="text1" w:themeTint="A6"/>
      </w:rPr>
      <w:t>ID 2904 - Gara a procedura aperta per l’appalto di acquisizione di una soluzione CCaaS e servizi professionali relativamente al contact center Sogei e altri clienti – Moduli di dichiarazione</w:t>
    </w:r>
  </w:p>
  <w:p w14:paraId="1BFF294E" w14:textId="3EF95A39" w:rsidR="00F21082" w:rsidRPr="00260A5E" w:rsidRDefault="00F21082" w:rsidP="00260A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BADBC" w14:textId="77777777" w:rsidR="00685C4D" w:rsidRDefault="00685C4D" w:rsidP="003B7E15">
      <w:pPr>
        <w:spacing w:after="0" w:line="240" w:lineRule="auto"/>
      </w:pPr>
      <w:r>
        <w:separator/>
      </w:r>
    </w:p>
  </w:footnote>
  <w:footnote w:type="continuationSeparator" w:id="0">
    <w:p w14:paraId="7CF692CF" w14:textId="77777777" w:rsidR="00685C4D" w:rsidRDefault="00685C4D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782A"/>
    <w:multiLevelType w:val="hybridMultilevel"/>
    <w:tmpl w:val="656419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987"/>
    <w:multiLevelType w:val="hybridMultilevel"/>
    <w:tmpl w:val="7EFC14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91A60"/>
    <w:multiLevelType w:val="hybridMultilevel"/>
    <w:tmpl w:val="2BD86B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03381"/>
    <w:multiLevelType w:val="hybridMultilevel"/>
    <w:tmpl w:val="43F807B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830143"/>
    <w:multiLevelType w:val="hybridMultilevel"/>
    <w:tmpl w:val="11789A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7615"/>
    <w:multiLevelType w:val="hybridMultilevel"/>
    <w:tmpl w:val="CA18A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C29FA"/>
    <w:multiLevelType w:val="hybridMultilevel"/>
    <w:tmpl w:val="144031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847D1"/>
    <w:multiLevelType w:val="hybridMultilevel"/>
    <w:tmpl w:val="D4BCDA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84E03"/>
    <w:multiLevelType w:val="hybridMultilevel"/>
    <w:tmpl w:val="FC749B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CF26DA"/>
    <w:multiLevelType w:val="hybridMultilevel"/>
    <w:tmpl w:val="6854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3636A"/>
    <w:multiLevelType w:val="hybridMultilevel"/>
    <w:tmpl w:val="90AC946E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B1041"/>
    <w:multiLevelType w:val="hybridMultilevel"/>
    <w:tmpl w:val="63A402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76CE1"/>
    <w:multiLevelType w:val="hybridMultilevel"/>
    <w:tmpl w:val="88F24B00"/>
    <w:lvl w:ilvl="0" w:tplc="2B5A88C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2A1CFF"/>
    <w:multiLevelType w:val="hybridMultilevel"/>
    <w:tmpl w:val="3EF8149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435D43"/>
    <w:multiLevelType w:val="hybridMultilevel"/>
    <w:tmpl w:val="6EE8220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6315E"/>
    <w:multiLevelType w:val="hybridMultilevel"/>
    <w:tmpl w:val="52A63B3E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88476709">
    <w:abstractNumId w:val="2"/>
  </w:num>
  <w:num w:numId="2" w16cid:durableId="183986492">
    <w:abstractNumId w:val="7"/>
  </w:num>
  <w:num w:numId="3" w16cid:durableId="1428968310">
    <w:abstractNumId w:val="13"/>
  </w:num>
  <w:num w:numId="4" w16cid:durableId="1291328832">
    <w:abstractNumId w:val="18"/>
  </w:num>
  <w:num w:numId="5" w16cid:durableId="1935623865">
    <w:abstractNumId w:val="16"/>
  </w:num>
  <w:num w:numId="6" w16cid:durableId="836847204">
    <w:abstractNumId w:val="8"/>
  </w:num>
  <w:num w:numId="7" w16cid:durableId="709063908">
    <w:abstractNumId w:val="5"/>
  </w:num>
  <w:num w:numId="8" w16cid:durableId="748381132">
    <w:abstractNumId w:val="11"/>
  </w:num>
  <w:num w:numId="9" w16cid:durableId="631525491">
    <w:abstractNumId w:val="3"/>
  </w:num>
  <w:num w:numId="10" w16cid:durableId="945431822">
    <w:abstractNumId w:val="9"/>
  </w:num>
  <w:num w:numId="11" w16cid:durableId="1080637413">
    <w:abstractNumId w:val="0"/>
  </w:num>
  <w:num w:numId="12" w16cid:durableId="731924820">
    <w:abstractNumId w:val="17"/>
  </w:num>
  <w:num w:numId="13" w16cid:durableId="2028363681">
    <w:abstractNumId w:val="12"/>
  </w:num>
  <w:num w:numId="14" w16cid:durableId="815218493">
    <w:abstractNumId w:val="10"/>
  </w:num>
  <w:num w:numId="15" w16cid:durableId="617178753">
    <w:abstractNumId w:val="19"/>
  </w:num>
  <w:num w:numId="16" w16cid:durableId="1658071556">
    <w:abstractNumId w:val="4"/>
  </w:num>
  <w:num w:numId="17" w16cid:durableId="1345475863">
    <w:abstractNumId w:val="15"/>
  </w:num>
  <w:num w:numId="18" w16cid:durableId="114522227">
    <w:abstractNumId w:val="6"/>
  </w:num>
  <w:num w:numId="19" w16cid:durableId="966937968">
    <w:abstractNumId w:val="1"/>
  </w:num>
  <w:num w:numId="20" w16cid:durableId="945260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0616C"/>
    <w:rsid w:val="00031995"/>
    <w:rsid w:val="000571D7"/>
    <w:rsid w:val="00061299"/>
    <w:rsid w:val="000832C0"/>
    <w:rsid w:val="000D273D"/>
    <w:rsid w:val="00121AFC"/>
    <w:rsid w:val="00122E11"/>
    <w:rsid w:val="00124BAA"/>
    <w:rsid w:val="00155CA6"/>
    <w:rsid w:val="00171A67"/>
    <w:rsid w:val="001771C1"/>
    <w:rsid w:val="00183546"/>
    <w:rsid w:val="001A62FA"/>
    <w:rsid w:val="001D3BC0"/>
    <w:rsid w:val="001D77D7"/>
    <w:rsid w:val="001E151C"/>
    <w:rsid w:val="001E4E41"/>
    <w:rsid w:val="001E5688"/>
    <w:rsid w:val="00200EF9"/>
    <w:rsid w:val="00203037"/>
    <w:rsid w:val="002061C6"/>
    <w:rsid w:val="00215946"/>
    <w:rsid w:val="00220072"/>
    <w:rsid w:val="002204BF"/>
    <w:rsid w:val="00223140"/>
    <w:rsid w:val="0024363E"/>
    <w:rsid w:val="00246A9E"/>
    <w:rsid w:val="00260A5E"/>
    <w:rsid w:val="00281C56"/>
    <w:rsid w:val="00285B28"/>
    <w:rsid w:val="00285FC4"/>
    <w:rsid w:val="00295CE3"/>
    <w:rsid w:val="002C1533"/>
    <w:rsid w:val="002C1CEB"/>
    <w:rsid w:val="002C2523"/>
    <w:rsid w:val="00336749"/>
    <w:rsid w:val="00340C41"/>
    <w:rsid w:val="00364880"/>
    <w:rsid w:val="00374B99"/>
    <w:rsid w:val="003B0399"/>
    <w:rsid w:val="003B0C16"/>
    <w:rsid w:val="003B12CD"/>
    <w:rsid w:val="003B7E15"/>
    <w:rsid w:val="003C4BB3"/>
    <w:rsid w:val="003D39EE"/>
    <w:rsid w:val="003E6339"/>
    <w:rsid w:val="003F3746"/>
    <w:rsid w:val="003F4F6E"/>
    <w:rsid w:val="0040693A"/>
    <w:rsid w:val="00414FDE"/>
    <w:rsid w:val="0041579D"/>
    <w:rsid w:val="0042510C"/>
    <w:rsid w:val="004258A3"/>
    <w:rsid w:val="00427957"/>
    <w:rsid w:val="00431CE3"/>
    <w:rsid w:val="00444E32"/>
    <w:rsid w:val="004600E6"/>
    <w:rsid w:val="0046269F"/>
    <w:rsid w:val="004658BF"/>
    <w:rsid w:val="0047335C"/>
    <w:rsid w:val="00483E2A"/>
    <w:rsid w:val="004908BF"/>
    <w:rsid w:val="00491817"/>
    <w:rsid w:val="004B416E"/>
    <w:rsid w:val="004B5652"/>
    <w:rsid w:val="004B778E"/>
    <w:rsid w:val="004C2D9E"/>
    <w:rsid w:val="004D1F8B"/>
    <w:rsid w:val="004E430B"/>
    <w:rsid w:val="004F508B"/>
    <w:rsid w:val="00505F57"/>
    <w:rsid w:val="0051214F"/>
    <w:rsid w:val="00520485"/>
    <w:rsid w:val="005240FF"/>
    <w:rsid w:val="005318CA"/>
    <w:rsid w:val="00553234"/>
    <w:rsid w:val="005622E2"/>
    <w:rsid w:val="005678DA"/>
    <w:rsid w:val="00567D15"/>
    <w:rsid w:val="005B2E4F"/>
    <w:rsid w:val="005C0128"/>
    <w:rsid w:val="005C30B7"/>
    <w:rsid w:val="005D2335"/>
    <w:rsid w:val="005D3B15"/>
    <w:rsid w:val="005D44F3"/>
    <w:rsid w:val="005E1088"/>
    <w:rsid w:val="005E5DA9"/>
    <w:rsid w:val="00601791"/>
    <w:rsid w:val="00606A3C"/>
    <w:rsid w:val="00606C95"/>
    <w:rsid w:val="00620514"/>
    <w:rsid w:val="00632CE3"/>
    <w:rsid w:val="00665E00"/>
    <w:rsid w:val="0067349E"/>
    <w:rsid w:val="0067405D"/>
    <w:rsid w:val="00685C4D"/>
    <w:rsid w:val="006A119D"/>
    <w:rsid w:val="006B0F53"/>
    <w:rsid w:val="006C7287"/>
    <w:rsid w:val="006C75E2"/>
    <w:rsid w:val="00711A1C"/>
    <w:rsid w:val="0071399E"/>
    <w:rsid w:val="0075428D"/>
    <w:rsid w:val="0075477B"/>
    <w:rsid w:val="00757252"/>
    <w:rsid w:val="007645EF"/>
    <w:rsid w:val="00774579"/>
    <w:rsid w:val="007B457C"/>
    <w:rsid w:val="007B6E93"/>
    <w:rsid w:val="007C1AC9"/>
    <w:rsid w:val="007C6048"/>
    <w:rsid w:val="007E0003"/>
    <w:rsid w:val="007E18F1"/>
    <w:rsid w:val="007F3E58"/>
    <w:rsid w:val="00805517"/>
    <w:rsid w:val="008168FF"/>
    <w:rsid w:val="00825537"/>
    <w:rsid w:val="008448BF"/>
    <w:rsid w:val="00870ECE"/>
    <w:rsid w:val="00885A40"/>
    <w:rsid w:val="008949CA"/>
    <w:rsid w:val="008B15BD"/>
    <w:rsid w:val="008B78E5"/>
    <w:rsid w:val="008C2CCC"/>
    <w:rsid w:val="008D3EEE"/>
    <w:rsid w:val="008E0A04"/>
    <w:rsid w:val="008E3046"/>
    <w:rsid w:val="008F1001"/>
    <w:rsid w:val="00920036"/>
    <w:rsid w:val="0094028A"/>
    <w:rsid w:val="009441AE"/>
    <w:rsid w:val="00944529"/>
    <w:rsid w:val="009523AA"/>
    <w:rsid w:val="00956B95"/>
    <w:rsid w:val="00983EE5"/>
    <w:rsid w:val="00991F02"/>
    <w:rsid w:val="0099224D"/>
    <w:rsid w:val="00995B8E"/>
    <w:rsid w:val="009A1402"/>
    <w:rsid w:val="009A46CA"/>
    <w:rsid w:val="009B1BE9"/>
    <w:rsid w:val="009B61DE"/>
    <w:rsid w:val="009C3938"/>
    <w:rsid w:val="009C42CC"/>
    <w:rsid w:val="00A03BC3"/>
    <w:rsid w:val="00A141A4"/>
    <w:rsid w:val="00A20C99"/>
    <w:rsid w:val="00A21125"/>
    <w:rsid w:val="00A23A9B"/>
    <w:rsid w:val="00A27990"/>
    <w:rsid w:val="00A37F6B"/>
    <w:rsid w:val="00A45CF7"/>
    <w:rsid w:val="00A5101E"/>
    <w:rsid w:val="00A54BCC"/>
    <w:rsid w:val="00A63C6C"/>
    <w:rsid w:val="00A753B7"/>
    <w:rsid w:val="00A829A8"/>
    <w:rsid w:val="00A91772"/>
    <w:rsid w:val="00A95761"/>
    <w:rsid w:val="00AB13A0"/>
    <w:rsid w:val="00AB1E51"/>
    <w:rsid w:val="00AB7C03"/>
    <w:rsid w:val="00AD0CFF"/>
    <w:rsid w:val="00AD5F86"/>
    <w:rsid w:val="00AE20AF"/>
    <w:rsid w:val="00AE434D"/>
    <w:rsid w:val="00B044CF"/>
    <w:rsid w:val="00B0794A"/>
    <w:rsid w:val="00B13564"/>
    <w:rsid w:val="00B2622F"/>
    <w:rsid w:val="00B36B89"/>
    <w:rsid w:val="00B74756"/>
    <w:rsid w:val="00B84401"/>
    <w:rsid w:val="00B845CC"/>
    <w:rsid w:val="00B9146B"/>
    <w:rsid w:val="00B935A0"/>
    <w:rsid w:val="00B96C45"/>
    <w:rsid w:val="00BB6088"/>
    <w:rsid w:val="00BD242A"/>
    <w:rsid w:val="00C05453"/>
    <w:rsid w:val="00C070C4"/>
    <w:rsid w:val="00C14D0F"/>
    <w:rsid w:val="00C20E6F"/>
    <w:rsid w:val="00C356D0"/>
    <w:rsid w:val="00C36880"/>
    <w:rsid w:val="00C545B2"/>
    <w:rsid w:val="00C550E7"/>
    <w:rsid w:val="00C869B4"/>
    <w:rsid w:val="00C965DB"/>
    <w:rsid w:val="00CA4E68"/>
    <w:rsid w:val="00CB46D7"/>
    <w:rsid w:val="00CC02C9"/>
    <w:rsid w:val="00CD4281"/>
    <w:rsid w:val="00CF0CCA"/>
    <w:rsid w:val="00CF7FC5"/>
    <w:rsid w:val="00D2321E"/>
    <w:rsid w:val="00D325E9"/>
    <w:rsid w:val="00D37791"/>
    <w:rsid w:val="00D405F5"/>
    <w:rsid w:val="00D4222A"/>
    <w:rsid w:val="00D6206D"/>
    <w:rsid w:val="00D63B91"/>
    <w:rsid w:val="00D750C2"/>
    <w:rsid w:val="00D81512"/>
    <w:rsid w:val="00D868E6"/>
    <w:rsid w:val="00D87872"/>
    <w:rsid w:val="00DA60BE"/>
    <w:rsid w:val="00DB6F3C"/>
    <w:rsid w:val="00DD4435"/>
    <w:rsid w:val="00DE4210"/>
    <w:rsid w:val="00DE6369"/>
    <w:rsid w:val="00E02AB7"/>
    <w:rsid w:val="00E15FE5"/>
    <w:rsid w:val="00E41BC6"/>
    <w:rsid w:val="00E559AE"/>
    <w:rsid w:val="00E57255"/>
    <w:rsid w:val="00EA351B"/>
    <w:rsid w:val="00EC2C2C"/>
    <w:rsid w:val="00ED7C38"/>
    <w:rsid w:val="00F07353"/>
    <w:rsid w:val="00F11745"/>
    <w:rsid w:val="00F11DEE"/>
    <w:rsid w:val="00F21082"/>
    <w:rsid w:val="00F2389A"/>
    <w:rsid w:val="00F33F4D"/>
    <w:rsid w:val="00F402BA"/>
    <w:rsid w:val="00F45BEF"/>
    <w:rsid w:val="00F8209C"/>
    <w:rsid w:val="00F82E91"/>
    <w:rsid w:val="00F86FF0"/>
    <w:rsid w:val="00FB7548"/>
    <w:rsid w:val="00FD540B"/>
    <w:rsid w:val="00FF39DD"/>
    <w:rsid w:val="00FF4C26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  <w:style w:type="table" w:styleId="Grigliatabella">
    <w:name w:val="Table Grid"/>
    <w:basedOn w:val="Tabellanormale"/>
    <w:uiPriority w:val="59"/>
    <w:rsid w:val="00D8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6AA22499F93478F6062EAF7E8E99A" ma:contentTypeVersion="3" ma:contentTypeDescription="Creare un nuovo documento." ma:contentTypeScope="" ma:versionID="1fbd26a3a4ade187b91ff669fb30f63b">
  <xsd:schema xmlns:xsd="http://www.w3.org/2001/XMLSchema" xmlns:xs="http://www.w3.org/2001/XMLSchema" xmlns:p="http://schemas.microsoft.com/office/2006/metadata/properties" xmlns:ns2="14e117ce-c8dc-439a-adca-0f3cfbb695f0" targetNamespace="http://schemas.microsoft.com/office/2006/metadata/properties" ma:root="true" ma:fieldsID="877862452aa690e4848a3fe145e4ebdb" ns2:_="">
    <xsd:import namespace="14e117ce-c8dc-439a-adca-0f3cfbb69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117ce-c8dc-439a-adca-0f3cfbb6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5F33-DE2D-4471-85B8-5B9C9E6433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22F13C-6E66-4D4B-9826-845DF7304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117ce-c8dc-439a-adca-0f3cfbb69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D697BC-9BEE-4905-84D1-7FBD2AF59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D05B2-CF2E-4FF8-AD42-FB904DC94C6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Zambonini</dc:creator>
  <cp:lastModifiedBy>Filippone Giovanna</cp:lastModifiedBy>
  <cp:revision>15</cp:revision>
  <cp:lastPrinted>2017-01-23T11:34:00Z</cp:lastPrinted>
  <dcterms:created xsi:type="dcterms:W3CDTF">2025-10-27T12:40:00Z</dcterms:created>
  <dcterms:modified xsi:type="dcterms:W3CDTF">2025-12-17T13:25:00Z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2022-03-29T16:25:00Z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c92f551b-6ccc-4808-a19b-90c9e0835e35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0x010100CE06AA22499F93478F6062EAF7E8E99A</vt:lpwstr>
  </property>
  <property fmtid="{D5CDD505-2E9C-101B-9397-08002B2CF9AE}" pid="10" name="MediaServiceImageTags">
    <vt:lpwstr/>
  </property>
</Properties>
</file>